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62A56" w14:textId="77777777" w:rsidR="00EC1E8D" w:rsidRPr="00BA3EA7" w:rsidRDefault="00EC1E8D" w:rsidP="00943729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EA7">
        <w:rPr>
          <w:rFonts w:ascii="Times New Roman" w:hAnsi="Times New Roman" w:cs="Times New Roman"/>
          <w:b/>
          <w:sz w:val="28"/>
          <w:szCs w:val="28"/>
        </w:rPr>
        <w:t>CÔNG PHÁP QUỐC TẾ</w:t>
      </w:r>
    </w:p>
    <w:p w14:paraId="28E321DA" w14:textId="65CEEDA6" w:rsidR="00CB42F3" w:rsidRPr="00BA3EA7" w:rsidRDefault="00CB42F3" w:rsidP="0094372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3EA7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đảo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biển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UNCLOS 1982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Nam;</w:t>
      </w:r>
    </w:p>
    <w:p w14:paraId="373F9117" w14:textId="7BFD6934" w:rsidR="00A827C3" w:rsidRPr="00BA3EA7" w:rsidRDefault="00CB42F3" w:rsidP="0094372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3EA7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biển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ASEAN;</w:t>
      </w:r>
    </w:p>
    <w:p w14:paraId="1CCB66FD" w14:textId="23CF8FF3" w:rsidR="00CB42F3" w:rsidRPr="00BA3EA7" w:rsidRDefault="00CB42F3" w:rsidP="0094372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tiễn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biển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biển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Campuchia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>;</w:t>
      </w:r>
    </w:p>
    <w:p w14:paraId="423AAD42" w14:textId="2786073B" w:rsidR="00CB42F3" w:rsidRPr="00BA3EA7" w:rsidRDefault="00CB42F3" w:rsidP="0094372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3EA7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đãi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miễn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trừ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Nam;</w:t>
      </w:r>
    </w:p>
    <w:p w14:paraId="3044C19B" w14:textId="5EC8DC2E" w:rsidR="00CB42F3" w:rsidRPr="00BA3EA7" w:rsidRDefault="00CB42F3" w:rsidP="0094372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ước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Nam;</w:t>
      </w:r>
    </w:p>
    <w:p w14:paraId="58C417BF" w14:textId="11C3F600" w:rsidR="00CB42F3" w:rsidRPr="00BA3EA7" w:rsidRDefault="00CB42F3" w:rsidP="0094372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3EA7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thác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sông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Mê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Kông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>;</w:t>
      </w:r>
    </w:p>
    <w:p w14:paraId="090F4660" w14:textId="3A6C06AC" w:rsidR="00CB42F3" w:rsidRPr="00BA3EA7" w:rsidRDefault="00CB42F3" w:rsidP="0094372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3EA7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biển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UNCLOS 1982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tiễn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biển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>;</w:t>
      </w:r>
    </w:p>
    <w:p w14:paraId="2A0B97AF" w14:textId="4839888C" w:rsidR="00CB42F3" w:rsidRPr="00BA3EA7" w:rsidRDefault="00CB42F3" w:rsidP="0094372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3EA7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khoa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biển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UNCLOS 1982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tiễn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biển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>;</w:t>
      </w:r>
    </w:p>
    <w:p w14:paraId="19C6E101" w14:textId="499C355D" w:rsidR="00CB42F3" w:rsidRPr="00BA3EA7" w:rsidRDefault="00CB42F3" w:rsidP="0094372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3EA7">
        <w:rPr>
          <w:rFonts w:ascii="Times New Roman" w:hAnsi="Times New Roman" w:cs="Times New Roman"/>
          <w:sz w:val="28"/>
          <w:szCs w:val="28"/>
        </w:rPr>
        <w:t xml:space="preserve">Rebus sic stantibus -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dứt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ước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tiễn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>;</w:t>
      </w:r>
    </w:p>
    <w:p w14:paraId="7DB2A153" w14:textId="55218D18" w:rsidR="00CB42F3" w:rsidRPr="00BA3EA7" w:rsidRDefault="00CB42F3" w:rsidP="0094372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thổ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tiễn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>;</w:t>
      </w:r>
    </w:p>
    <w:p w14:paraId="48E3F5AC" w14:textId="2F0CB7D8" w:rsidR="00CB42F3" w:rsidRPr="00BA3EA7" w:rsidRDefault="00CB42F3" w:rsidP="0094372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Vai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thổ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>;</w:t>
      </w:r>
    </w:p>
    <w:p w14:paraId="04B490D2" w14:textId="2122231D" w:rsidR="00CB42F3" w:rsidRPr="00BA3EA7" w:rsidRDefault="00CB42F3" w:rsidP="0094372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3EA7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láng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giềng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>;</w:t>
      </w:r>
    </w:p>
    <w:p w14:paraId="1E247519" w14:textId="26C88659" w:rsidR="00CB42F3" w:rsidRPr="00BA3EA7" w:rsidRDefault="00CB42F3" w:rsidP="0094372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3EA7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truy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đuổi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biển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tiễn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>;</w:t>
      </w:r>
    </w:p>
    <w:p w14:paraId="449A9D7F" w14:textId="3B57BBDC" w:rsidR="00CB42F3" w:rsidRPr="00BA3EA7" w:rsidRDefault="00CB42F3" w:rsidP="0094372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3EA7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tắc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amicus curiae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Nam;</w:t>
      </w:r>
    </w:p>
    <w:p w14:paraId="567E55DF" w14:textId="7183796F" w:rsidR="00CB42F3" w:rsidRPr="00BA3EA7" w:rsidRDefault="00CB42F3" w:rsidP="0094372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3EA7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cận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Nam;</w:t>
      </w:r>
    </w:p>
    <w:p w14:paraId="7CDAB729" w14:textId="135DF5EF" w:rsidR="00CB42F3" w:rsidRPr="00BA3EA7" w:rsidRDefault="00CB42F3" w:rsidP="0094372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3EA7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Nam;</w:t>
      </w:r>
    </w:p>
    <w:p w14:paraId="6DB19BAC" w14:textId="4010BFB5" w:rsidR="00CB42F3" w:rsidRPr="00BA3EA7" w:rsidRDefault="00CB42F3" w:rsidP="0094372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3EA7">
        <w:rPr>
          <w:rFonts w:ascii="Times New Roman" w:hAnsi="Times New Roman" w:cs="Times New Roman"/>
          <w:sz w:val="28"/>
          <w:szCs w:val="28"/>
        </w:rPr>
        <w:lastRenderedPageBreak/>
        <w:t>Trách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Nam;</w:t>
      </w:r>
    </w:p>
    <w:p w14:paraId="51AE1862" w14:textId="59B4EA2E" w:rsidR="00CB42F3" w:rsidRPr="00BA3EA7" w:rsidRDefault="00CB42F3" w:rsidP="0094372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ước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nhũng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Nam;</w:t>
      </w:r>
    </w:p>
    <w:p w14:paraId="1EEA4E08" w14:textId="74A4B11A" w:rsidR="00CB42F3" w:rsidRPr="00BA3EA7" w:rsidRDefault="00CB42F3" w:rsidP="0094372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đắc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thổ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tiễn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>;</w:t>
      </w:r>
    </w:p>
    <w:p w14:paraId="7496D93A" w14:textId="16971524" w:rsidR="00CB42F3" w:rsidRPr="00BA3EA7" w:rsidRDefault="00CB42F3" w:rsidP="0094372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3EA7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biển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tàu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cờ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Nam;</w:t>
      </w:r>
    </w:p>
    <w:p w14:paraId="4128A580" w14:textId="3EF4EA3B" w:rsidR="00CB42F3" w:rsidRPr="00BA3EA7" w:rsidRDefault="00CB42F3" w:rsidP="0094372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3EA7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biển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UNCLOS 1982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khuyến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Nam;</w:t>
      </w:r>
    </w:p>
    <w:p w14:paraId="771DB633" w14:textId="583D9A71" w:rsidR="00CB42F3" w:rsidRPr="00BA3EA7" w:rsidRDefault="00CB42F3" w:rsidP="0094372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3EA7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bối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>;</w:t>
      </w:r>
    </w:p>
    <w:p w14:paraId="49E3BAB6" w14:textId="1F68E41A" w:rsidR="00CB42F3" w:rsidRPr="00BA3EA7" w:rsidRDefault="00CB42F3" w:rsidP="0094372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3EA7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ISDS;</w:t>
      </w:r>
    </w:p>
    <w:p w14:paraId="019AF87D" w14:textId="77777777" w:rsidR="00943729" w:rsidRPr="00BA3EA7" w:rsidRDefault="00CB42F3" w:rsidP="00943729">
      <w:pPr>
        <w:pStyle w:val="ListParagraph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3EA7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đích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ích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>;</w:t>
      </w:r>
      <w:r w:rsidR="005E7D65" w:rsidRPr="00BA3E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24BADD" w14:textId="313B7F05" w:rsidR="005E7D65" w:rsidRPr="00BA3EA7" w:rsidRDefault="005E7D65" w:rsidP="00943729">
      <w:pPr>
        <w:pStyle w:val="ListParagraph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3EA7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carbon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Nam</w:t>
      </w:r>
      <w:r w:rsidR="00943729" w:rsidRPr="00BA3EA7">
        <w:rPr>
          <w:rFonts w:ascii="Times New Roman" w:hAnsi="Times New Roman" w:cs="Times New Roman"/>
          <w:sz w:val="28"/>
          <w:szCs w:val="28"/>
          <w:lang w:val="vi-VN"/>
        </w:rPr>
        <w:t>;</w:t>
      </w:r>
    </w:p>
    <w:p w14:paraId="08219C1C" w14:textId="5284B1B7" w:rsidR="005E7D65" w:rsidRPr="00BA3EA7" w:rsidRDefault="005E7D65" w:rsidP="00943729">
      <w:pPr>
        <w:pStyle w:val="ListParagraph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3EA7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carbon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Nam</w:t>
      </w:r>
      <w:r w:rsidR="00943729" w:rsidRPr="00BA3EA7">
        <w:rPr>
          <w:rFonts w:ascii="Times New Roman" w:hAnsi="Times New Roman" w:cs="Times New Roman"/>
          <w:sz w:val="28"/>
          <w:szCs w:val="28"/>
          <w:lang w:val="vi-VN"/>
        </w:rPr>
        <w:t>;</w:t>
      </w:r>
    </w:p>
    <w:p w14:paraId="0C6EA043" w14:textId="47A2A916" w:rsidR="005E7D65" w:rsidRPr="00BA3EA7" w:rsidRDefault="005E7D65" w:rsidP="00943729">
      <w:pPr>
        <w:pStyle w:val="ListParagraph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3EA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EU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tái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Nam</w:t>
      </w:r>
      <w:r w:rsidR="00943729" w:rsidRPr="00BA3EA7">
        <w:rPr>
          <w:rFonts w:ascii="Times New Roman" w:hAnsi="Times New Roman" w:cs="Times New Roman"/>
          <w:sz w:val="28"/>
          <w:szCs w:val="28"/>
          <w:lang w:val="vi-VN"/>
        </w:rPr>
        <w:t>;</w:t>
      </w:r>
    </w:p>
    <w:p w14:paraId="0B06E5C3" w14:textId="463D8CDB" w:rsidR="005E7D65" w:rsidRPr="00BA3EA7" w:rsidRDefault="005E7D65" w:rsidP="00943729">
      <w:pPr>
        <w:pStyle w:val="ListParagraph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(RBP)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FTA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Nam</w:t>
      </w:r>
      <w:r w:rsidR="00943729" w:rsidRPr="00BA3EA7">
        <w:rPr>
          <w:rFonts w:ascii="Times New Roman" w:hAnsi="Times New Roman" w:cs="Times New Roman"/>
          <w:sz w:val="28"/>
          <w:szCs w:val="28"/>
          <w:lang w:val="vi-VN"/>
        </w:rPr>
        <w:t>;</w:t>
      </w:r>
    </w:p>
    <w:p w14:paraId="22A91EE4" w14:textId="42517B8F" w:rsidR="005E7D65" w:rsidRPr="00BA3EA7" w:rsidRDefault="005E7D65" w:rsidP="00943729">
      <w:pPr>
        <w:pStyle w:val="ListParagraph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(RBP)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EU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Nam</w:t>
      </w:r>
      <w:r w:rsidR="00943729" w:rsidRPr="00BA3EA7">
        <w:rPr>
          <w:rFonts w:ascii="Times New Roman" w:hAnsi="Times New Roman" w:cs="Times New Roman"/>
          <w:sz w:val="28"/>
          <w:szCs w:val="28"/>
          <w:lang w:val="vi-VN"/>
        </w:rPr>
        <w:t>;</w:t>
      </w:r>
    </w:p>
    <w:p w14:paraId="4D12DB62" w14:textId="4AFDFA29" w:rsidR="005E7D65" w:rsidRPr="00BA3EA7" w:rsidRDefault="005E7D65" w:rsidP="00943729">
      <w:pPr>
        <w:pStyle w:val="ListParagraph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(RBP)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Úc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Nam</w:t>
      </w:r>
      <w:r w:rsidR="00943729" w:rsidRPr="00BA3EA7">
        <w:rPr>
          <w:rFonts w:ascii="Times New Roman" w:hAnsi="Times New Roman" w:cs="Times New Roman"/>
          <w:sz w:val="28"/>
          <w:szCs w:val="28"/>
          <w:lang w:val="vi-VN"/>
        </w:rPr>
        <w:t>;</w:t>
      </w:r>
    </w:p>
    <w:p w14:paraId="67770E2C" w14:textId="0C72CF3D" w:rsidR="005E7D65" w:rsidRPr="00BA3EA7" w:rsidRDefault="005E7D65" w:rsidP="00943729">
      <w:pPr>
        <w:pStyle w:val="ListParagraph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(RBP)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Nam</w:t>
      </w:r>
      <w:r w:rsidR="00943729" w:rsidRPr="00BA3EA7">
        <w:rPr>
          <w:rFonts w:ascii="Times New Roman" w:hAnsi="Times New Roman" w:cs="Times New Roman"/>
          <w:sz w:val="28"/>
          <w:szCs w:val="28"/>
          <w:lang w:val="vi-VN"/>
        </w:rPr>
        <w:t>;</w:t>
      </w:r>
    </w:p>
    <w:p w14:paraId="6E660D9A" w14:textId="2B85108F" w:rsidR="005E7D65" w:rsidRPr="00BA3EA7" w:rsidRDefault="005E7D65" w:rsidP="00943729">
      <w:pPr>
        <w:pStyle w:val="ListParagraph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3EA7">
        <w:rPr>
          <w:rFonts w:ascii="Times New Roman" w:hAnsi="Times New Roman" w:cs="Times New Roman"/>
          <w:sz w:val="28"/>
          <w:szCs w:val="28"/>
        </w:rPr>
        <w:lastRenderedPageBreak/>
        <w:t>Thực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(RBP)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Canada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Nam</w:t>
      </w:r>
      <w:r w:rsidR="00943729" w:rsidRPr="00BA3EA7">
        <w:rPr>
          <w:rFonts w:ascii="Times New Roman" w:hAnsi="Times New Roman" w:cs="Times New Roman"/>
          <w:sz w:val="28"/>
          <w:szCs w:val="28"/>
          <w:lang w:val="vi-VN"/>
        </w:rPr>
        <w:t>;</w:t>
      </w:r>
    </w:p>
    <w:p w14:paraId="7793F7B2" w14:textId="607BEB37" w:rsidR="005E7D65" w:rsidRPr="00BA3EA7" w:rsidRDefault="005E7D65" w:rsidP="0094372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3EA7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gia-kinh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Nam</w:t>
      </w:r>
      <w:r w:rsidR="00943729" w:rsidRPr="00BA3EA7">
        <w:rPr>
          <w:rFonts w:ascii="Times New Roman" w:hAnsi="Times New Roman" w:cs="Times New Roman"/>
          <w:sz w:val="28"/>
          <w:szCs w:val="28"/>
          <w:lang w:val="vi-VN"/>
        </w:rPr>
        <w:t>;</w:t>
      </w:r>
    </w:p>
    <w:p w14:paraId="029265C6" w14:textId="28BC08ED" w:rsidR="005E7D65" w:rsidRPr="00BA3EA7" w:rsidRDefault="005E7D65" w:rsidP="0094372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3EA7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gia-kinh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Nam</w:t>
      </w:r>
      <w:r w:rsidR="00943729" w:rsidRPr="00BA3EA7">
        <w:rPr>
          <w:rFonts w:ascii="Times New Roman" w:hAnsi="Times New Roman" w:cs="Times New Roman"/>
          <w:sz w:val="28"/>
          <w:szCs w:val="28"/>
          <w:lang w:val="vi-VN"/>
        </w:rPr>
        <w:t>;</w:t>
      </w:r>
    </w:p>
    <w:p w14:paraId="45570504" w14:textId="6A8BCE5D" w:rsidR="005E7D65" w:rsidRPr="00BA3EA7" w:rsidRDefault="005E7D65" w:rsidP="0094372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3EA7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ước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tiễn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943729" w:rsidRPr="00BA3EA7">
        <w:rPr>
          <w:rFonts w:ascii="Times New Roman" w:hAnsi="Times New Roman" w:cs="Times New Roman"/>
          <w:sz w:val="28"/>
          <w:szCs w:val="28"/>
          <w:lang w:val="vi-VN"/>
        </w:rPr>
        <w:t>;</w:t>
      </w:r>
    </w:p>
    <w:p w14:paraId="36684B1D" w14:textId="0205E6F8" w:rsidR="005E7D65" w:rsidRPr="00BA3EA7" w:rsidRDefault="005E7D65" w:rsidP="0094372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ước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ASEAN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buôn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nữ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1995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Nam</w:t>
      </w:r>
      <w:r w:rsidR="00943729" w:rsidRPr="00BA3EA7">
        <w:rPr>
          <w:rFonts w:ascii="Times New Roman" w:hAnsi="Times New Roman" w:cs="Times New Roman"/>
          <w:sz w:val="28"/>
          <w:szCs w:val="28"/>
          <w:lang w:val="vi-VN"/>
        </w:rPr>
        <w:t>;</w:t>
      </w:r>
    </w:p>
    <w:p w14:paraId="5A166E27" w14:textId="6DEDD82D" w:rsidR="005E7D65" w:rsidRPr="00BA3EA7" w:rsidRDefault="005E7D65" w:rsidP="0094372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3EA7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tiễn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Nam</w:t>
      </w:r>
      <w:r w:rsidR="00943729" w:rsidRPr="00BA3EA7">
        <w:rPr>
          <w:rFonts w:ascii="Times New Roman" w:hAnsi="Times New Roman" w:cs="Times New Roman"/>
          <w:sz w:val="28"/>
          <w:szCs w:val="28"/>
          <w:lang w:val="vi-VN"/>
        </w:rPr>
        <w:t>;</w:t>
      </w:r>
    </w:p>
    <w:p w14:paraId="298CA71C" w14:textId="6F7C33C2" w:rsidR="005E7D65" w:rsidRPr="00BA3EA7" w:rsidRDefault="005E7D65" w:rsidP="0094372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3EA7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A3E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một</w:t>
      </w:r>
      <w:proofErr w:type="spellEnd"/>
      <w:proofErr w:type="gram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gia-kinh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Nam</w:t>
      </w:r>
      <w:r w:rsidR="00943729" w:rsidRPr="00BA3EA7">
        <w:rPr>
          <w:rFonts w:ascii="Times New Roman" w:hAnsi="Times New Roman" w:cs="Times New Roman"/>
          <w:sz w:val="28"/>
          <w:szCs w:val="28"/>
          <w:lang w:val="vi-VN"/>
        </w:rPr>
        <w:t>;</w:t>
      </w:r>
    </w:p>
    <w:p w14:paraId="13F3A7F4" w14:textId="7D04B406" w:rsidR="005E7D65" w:rsidRPr="00BA3EA7" w:rsidRDefault="005E7D65" w:rsidP="0094372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3EA7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khuyết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tật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tiễn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Nam</w:t>
      </w:r>
      <w:r w:rsidR="00943729" w:rsidRPr="00BA3EA7">
        <w:rPr>
          <w:rFonts w:ascii="Times New Roman" w:hAnsi="Times New Roman" w:cs="Times New Roman"/>
          <w:sz w:val="28"/>
          <w:szCs w:val="28"/>
          <w:lang w:val="vi-VN"/>
        </w:rPr>
        <w:t>;</w:t>
      </w:r>
    </w:p>
    <w:p w14:paraId="057EF9C3" w14:textId="6C8E072C" w:rsidR="005E7D65" w:rsidRPr="00BA3EA7" w:rsidRDefault="005E7D65" w:rsidP="0094372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3EA7">
        <w:rPr>
          <w:rFonts w:ascii="Times New Roman" w:hAnsi="Times New Roman" w:cs="Times New Roman"/>
          <w:sz w:val="28"/>
          <w:szCs w:val="28"/>
        </w:rPr>
        <w:t>Khung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thiểu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khuyến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Nam</w:t>
      </w:r>
      <w:r w:rsidR="00943729" w:rsidRPr="00BA3EA7">
        <w:rPr>
          <w:rFonts w:ascii="Times New Roman" w:hAnsi="Times New Roman" w:cs="Times New Roman"/>
          <w:sz w:val="28"/>
          <w:szCs w:val="28"/>
          <w:lang w:val="vi-VN"/>
        </w:rPr>
        <w:t>;</w:t>
      </w:r>
    </w:p>
    <w:p w14:paraId="73405134" w14:textId="265FFD91" w:rsidR="005E7D65" w:rsidRPr="00BA3EA7" w:rsidRDefault="005E7D65" w:rsidP="0094372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3EA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Biển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Nam 2012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mối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943729" w:rsidRPr="00BA3EA7">
        <w:rPr>
          <w:rFonts w:ascii="Times New Roman" w:hAnsi="Times New Roman" w:cs="Times New Roman"/>
          <w:sz w:val="28"/>
          <w:szCs w:val="28"/>
          <w:lang w:val="vi-VN"/>
        </w:rPr>
        <w:t>;</w:t>
      </w:r>
    </w:p>
    <w:p w14:paraId="05782DE8" w14:textId="4B8F7127" w:rsidR="005E7D65" w:rsidRPr="00BA3EA7" w:rsidRDefault="005E7D65" w:rsidP="0094372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3EA7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tiễn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Nam</w:t>
      </w:r>
      <w:r w:rsidR="00943729" w:rsidRPr="00BA3EA7">
        <w:rPr>
          <w:rFonts w:ascii="Times New Roman" w:hAnsi="Times New Roman" w:cs="Times New Roman"/>
          <w:sz w:val="28"/>
          <w:szCs w:val="28"/>
          <w:lang w:val="vi-VN"/>
        </w:rPr>
        <w:t>;</w:t>
      </w:r>
    </w:p>
    <w:p w14:paraId="6E85D40D" w14:textId="3F424D8E" w:rsidR="005E7D65" w:rsidRPr="00BA3EA7" w:rsidRDefault="005E7D65" w:rsidP="0094372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3EA7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(right to water)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gia-khuyến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Nam</w:t>
      </w:r>
      <w:r w:rsidR="00943729" w:rsidRPr="00BA3EA7">
        <w:rPr>
          <w:rFonts w:ascii="Times New Roman" w:hAnsi="Times New Roman" w:cs="Times New Roman"/>
          <w:sz w:val="28"/>
          <w:szCs w:val="28"/>
          <w:lang w:val="vi-VN"/>
        </w:rPr>
        <w:t>;</w:t>
      </w:r>
    </w:p>
    <w:p w14:paraId="1F24EE76" w14:textId="6DA61DB8" w:rsidR="005E7D65" w:rsidRPr="00BA3EA7" w:rsidRDefault="005E7D65" w:rsidP="0094372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3EA7">
        <w:rPr>
          <w:rFonts w:ascii="Times New Roman" w:hAnsi="Times New Roman" w:cs="Times New Roman"/>
          <w:sz w:val="28"/>
          <w:szCs w:val="28"/>
        </w:rPr>
        <w:t>An</w:t>
      </w:r>
      <w:r w:rsidRPr="00BA3EA7">
        <w:rPr>
          <w:rFonts w:ascii="Times New Roman" w:hAnsi="Times New Roman" w:cs="Times New Roman"/>
          <w:sz w:val="28"/>
          <w:szCs w:val="28"/>
          <w:lang w:val="vi-VN"/>
        </w:rPr>
        <w:t xml:space="preserve"> ninh hàng hải đối với tàu biển trong pháp luật quốc tế và pháp luật Việt Nam</w:t>
      </w:r>
      <w:r w:rsidR="00943729" w:rsidRPr="00BA3EA7">
        <w:rPr>
          <w:rFonts w:ascii="Times New Roman" w:hAnsi="Times New Roman" w:cs="Times New Roman"/>
          <w:sz w:val="28"/>
          <w:szCs w:val="28"/>
          <w:lang w:val="vi-VN"/>
        </w:rPr>
        <w:t>;</w:t>
      </w:r>
    </w:p>
    <w:p w14:paraId="66DCE288" w14:textId="2E4B55F9" w:rsidR="005E7D65" w:rsidRPr="00BA3EA7" w:rsidRDefault="005E7D65" w:rsidP="0094372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3EA7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BA3EA7">
        <w:rPr>
          <w:rFonts w:ascii="Times New Roman" w:hAnsi="Times New Roman" w:cs="Times New Roman"/>
          <w:sz w:val="28"/>
          <w:szCs w:val="28"/>
          <w:lang w:val="vi-VN"/>
        </w:rPr>
        <w:t xml:space="preserve"> – Thực tiễn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sông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Mê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sz w:val="28"/>
          <w:szCs w:val="28"/>
        </w:rPr>
        <w:t>Kông</w:t>
      </w:r>
      <w:proofErr w:type="spellEnd"/>
      <w:r w:rsidRPr="00BA3EA7">
        <w:rPr>
          <w:rFonts w:ascii="Times New Roman" w:hAnsi="Times New Roman" w:cs="Times New Roman"/>
          <w:sz w:val="28"/>
          <w:szCs w:val="28"/>
        </w:rPr>
        <w:t>"</w:t>
      </w:r>
      <w:r w:rsidR="00943729" w:rsidRPr="00BA3EA7">
        <w:rPr>
          <w:rFonts w:ascii="Times New Roman" w:hAnsi="Times New Roman" w:cs="Times New Roman"/>
          <w:sz w:val="28"/>
          <w:szCs w:val="28"/>
          <w:lang w:val="vi-VN"/>
        </w:rPr>
        <w:t>;</w:t>
      </w:r>
    </w:p>
    <w:p w14:paraId="1B2DEB3B" w14:textId="634E55FA" w:rsidR="00CB21F7" w:rsidRPr="00BA3EA7" w:rsidRDefault="00CB21F7" w:rsidP="0094372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3EA7">
        <w:rPr>
          <w:rFonts w:ascii="Times New Roman" w:hAnsi="Times New Roman" w:cs="Times New Roman"/>
          <w:sz w:val="28"/>
          <w:szCs w:val="28"/>
          <w:lang w:val="vi-VN"/>
        </w:rPr>
        <w:lastRenderedPageBreak/>
        <w:t>Cơ sở pháp lý để bác bỏ yêu sách của Trung Quốc về quyền lịch sử ở Biển Đông.</w:t>
      </w:r>
    </w:p>
    <w:p w14:paraId="2B277A99" w14:textId="5B6E0BED" w:rsidR="00CB21F7" w:rsidRPr="00BA3EA7" w:rsidRDefault="00CB21F7" w:rsidP="00CB21F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3EA7">
        <w:rPr>
          <w:rFonts w:ascii="Times New Roman" w:hAnsi="Times New Roman" w:cs="Times New Roman"/>
          <w:color w:val="212529"/>
          <w:sz w:val="28"/>
          <w:szCs w:val="28"/>
        </w:rPr>
        <w:t>Nguyên</w:t>
      </w:r>
      <w:proofErr w:type="spellEnd"/>
      <w:r w:rsidRPr="00BA3EA7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color w:val="212529"/>
          <w:sz w:val="28"/>
          <w:szCs w:val="28"/>
        </w:rPr>
        <w:t>tắc</w:t>
      </w:r>
      <w:proofErr w:type="spellEnd"/>
      <w:r w:rsidRPr="00BA3EA7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color w:val="212529"/>
          <w:sz w:val="28"/>
          <w:szCs w:val="28"/>
        </w:rPr>
        <w:t>nghĩa</w:t>
      </w:r>
      <w:proofErr w:type="spellEnd"/>
      <w:r w:rsidRPr="00BA3EA7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BA3EA7">
        <w:rPr>
          <w:rFonts w:ascii="Times New Roman" w:hAnsi="Times New Roman" w:cs="Times New Roman"/>
          <w:color w:val="212529"/>
          <w:sz w:val="28"/>
          <w:szCs w:val="28"/>
        </w:rPr>
        <w:t>vụ</w:t>
      </w:r>
      <w:proofErr w:type="spellEnd"/>
      <w:r w:rsidRPr="00BA3EA7">
        <w:rPr>
          <w:rFonts w:ascii="Times New Roman" w:hAnsi="Times New Roman" w:cs="Times New Roman"/>
          <w:color w:val="212529"/>
          <w:sz w:val="28"/>
          <w:szCs w:val="28"/>
        </w:rPr>
        <w:t xml:space="preserve"> hợp tác của các quốc gia trong khai thác nguồn nước sông Mê Kông</w:t>
      </w:r>
    </w:p>
    <w:p w14:paraId="6C7E9163" w14:textId="77777777" w:rsidR="00CB21F7" w:rsidRPr="00BA3EA7" w:rsidRDefault="00CB21F7" w:rsidP="0006383C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B21F7" w:rsidRPr="00BA3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E13A0"/>
    <w:multiLevelType w:val="hybridMultilevel"/>
    <w:tmpl w:val="48265CD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8A771C1"/>
    <w:multiLevelType w:val="hybridMultilevel"/>
    <w:tmpl w:val="90CC4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F198E"/>
    <w:multiLevelType w:val="hybridMultilevel"/>
    <w:tmpl w:val="6E3C4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519EA"/>
    <w:multiLevelType w:val="hybridMultilevel"/>
    <w:tmpl w:val="BE7AC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E8D"/>
    <w:rsid w:val="0006383C"/>
    <w:rsid w:val="00421B3B"/>
    <w:rsid w:val="005E7D65"/>
    <w:rsid w:val="007029DB"/>
    <w:rsid w:val="00943729"/>
    <w:rsid w:val="00A827C3"/>
    <w:rsid w:val="00B208A6"/>
    <w:rsid w:val="00BA3EA7"/>
    <w:rsid w:val="00CB21F7"/>
    <w:rsid w:val="00CB42F3"/>
    <w:rsid w:val="00EB3C9C"/>
    <w:rsid w:val="00EC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4581E3"/>
  <w15:chartTrackingRefBased/>
  <w15:docId w15:val="{9D208ACD-8CEC-43C0-877C-442F2186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B21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D65"/>
    <w:pPr>
      <w:spacing w:after="0" w:line="240" w:lineRule="auto"/>
      <w:ind w:left="720"/>
      <w:contextualSpacing/>
    </w:pPr>
    <w:rPr>
      <w:rFonts w:eastAsiaTheme="minorEastAsia"/>
      <w:sz w:val="20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B21F7"/>
    <w:rPr>
      <w:rFonts w:ascii="Times New Roman" w:eastAsia="Times New Roman" w:hAnsi="Times New Roman" w:cs="Times New Roman"/>
      <w:b/>
      <w:bCs/>
      <w:sz w:val="27"/>
      <w:szCs w:val="27"/>
      <w:lang w:val="en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7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Office User</cp:lastModifiedBy>
  <cp:revision>2</cp:revision>
  <dcterms:created xsi:type="dcterms:W3CDTF">2024-02-19T02:50:00Z</dcterms:created>
  <dcterms:modified xsi:type="dcterms:W3CDTF">2024-02-19T02:50:00Z</dcterms:modified>
</cp:coreProperties>
</file>